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037E" w14:textId="2E22D1A3" w:rsidR="003B020A" w:rsidRPr="003B020A" w:rsidRDefault="003B020A" w:rsidP="003B020A">
      <w:pPr>
        <w:pStyle w:val="Bezodstpw"/>
        <w:jc w:val="right"/>
        <w:rPr>
          <w:sz w:val="18"/>
          <w:shd w:val="clear" w:color="auto" w:fill="F7F7F8"/>
        </w:rPr>
      </w:pPr>
      <w:r w:rsidRPr="003B020A">
        <w:rPr>
          <w:sz w:val="18"/>
          <w:shd w:val="clear" w:color="auto" w:fill="F7F7F8"/>
        </w:rPr>
        <w:t xml:space="preserve">Załącznik do Uchwały Nr </w:t>
      </w:r>
      <w:r w:rsidR="00F33F7B">
        <w:rPr>
          <w:sz w:val="18"/>
          <w:shd w:val="clear" w:color="auto" w:fill="F7F7F8"/>
        </w:rPr>
        <w:t>5</w:t>
      </w:r>
    </w:p>
    <w:p w14:paraId="35DEDAEB" w14:textId="2D621E99" w:rsidR="003B020A" w:rsidRPr="003B020A" w:rsidRDefault="003B020A" w:rsidP="003B020A">
      <w:pPr>
        <w:pStyle w:val="Bezodstpw"/>
        <w:jc w:val="right"/>
        <w:rPr>
          <w:sz w:val="12"/>
          <w:szCs w:val="12"/>
          <w:shd w:val="clear" w:color="auto" w:fill="F7F7F8"/>
        </w:rPr>
      </w:pPr>
      <w:r w:rsidRPr="003B020A">
        <w:rPr>
          <w:sz w:val="12"/>
          <w:szCs w:val="12"/>
          <w:shd w:val="clear" w:color="auto" w:fill="F7F7F8"/>
        </w:rPr>
        <w:t>z dn. 24.06.2023</w:t>
      </w:r>
    </w:p>
    <w:p w14:paraId="219DDB45" w14:textId="77777777" w:rsidR="003B020A" w:rsidRDefault="003B020A" w:rsidP="003B020A">
      <w:pPr>
        <w:pStyle w:val="Bezodstpw"/>
        <w:jc w:val="right"/>
        <w:rPr>
          <w:sz w:val="12"/>
          <w:szCs w:val="12"/>
          <w:shd w:val="clear" w:color="auto" w:fill="F7F7F8"/>
        </w:rPr>
      </w:pPr>
      <w:r w:rsidRPr="003B020A">
        <w:rPr>
          <w:sz w:val="12"/>
          <w:szCs w:val="12"/>
          <w:shd w:val="clear" w:color="auto" w:fill="F7F7F8"/>
        </w:rPr>
        <w:t xml:space="preserve">na Nadzwyczajnym Zebraniu Członków </w:t>
      </w:r>
    </w:p>
    <w:p w14:paraId="76AEDD06" w14:textId="3FF1A2D5" w:rsidR="003B020A" w:rsidRPr="003B020A" w:rsidRDefault="003B020A" w:rsidP="003B020A">
      <w:pPr>
        <w:pStyle w:val="Bezodstpw"/>
        <w:jc w:val="right"/>
        <w:rPr>
          <w:sz w:val="12"/>
          <w:szCs w:val="12"/>
          <w:shd w:val="clear" w:color="auto" w:fill="F7F7F8"/>
        </w:rPr>
      </w:pPr>
      <w:r w:rsidRPr="003B020A">
        <w:rPr>
          <w:sz w:val="12"/>
          <w:szCs w:val="12"/>
          <w:shd w:val="clear" w:color="auto" w:fill="F7F7F8"/>
        </w:rPr>
        <w:t>Stowarzyszenia Osiedle Rekreacyjne Kłodowo</w:t>
      </w:r>
    </w:p>
    <w:p w14:paraId="2F2684E8" w14:textId="77777777" w:rsidR="00D4624C" w:rsidRPr="00A37F9F" w:rsidRDefault="00D4624C" w:rsidP="00D4624C">
      <w:pPr>
        <w:rPr>
          <w:rFonts w:ascii="Segoe UI" w:hAnsi="Segoe UI" w:cs="Segoe UI"/>
          <w:b/>
          <w:color w:val="374151"/>
          <w:shd w:val="clear" w:color="auto" w:fill="F7F7F8"/>
        </w:rPr>
      </w:pPr>
      <w:r w:rsidRPr="00A37F9F">
        <w:rPr>
          <w:rFonts w:ascii="Segoe UI" w:hAnsi="Segoe UI" w:cs="Segoe UI"/>
          <w:b/>
          <w:color w:val="374151"/>
          <w:shd w:val="clear" w:color="auto" w:fill="F7F7F8"/>
        </w:rPr>
        <w:t>KLAUZULA INFORMACYJNA_ MONITORING WIZYJNY</w:t>
      </w:r>
    </w:p>
    <w:p w14:paraId="73C58022" w14:textId="77777777" w:rsidR="00D4624C" w:rsidRPr="00D4624C" w:rsidRDefault="00A37F9F" w:rsidP="00D4624C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>Na terenie Osiedla Rekreacyjnego  „ Kłodowo” prowadzony jest  monitoring wizyjny bramy wjazdowej.</w:t>
      </w:r>
    </w:p>
    <w:p w14:paraId="7AD19FF8" w14:textId="76936B20" w:rsidR="00D4624C" w:rsidRPr="00D4624C" w:rsidRDefault="00D4624C" w:rsidP="00A37F9F">
      <w:pPr>
        <w:rPr>
          <w:rFonts w:ascii="Segoe UI" w:hAnsi="Segoe UI" w:cs="Segoe UI"/>
          <w:color w:val="374151"/>
          <w:shd w:val="clear" w:color="auto" w:fill="F7F7F8"/>
        </w:rPr>
      </w:pPr>
      <w:r w:rsidRPr="00D4624C">
        <w:rPr>
          <w:rFonts w:ascii="Segoe UI" w:hAnsi="Segoe UI" w:cs="Segoe UI"/>
          <w:color w:val="374151"/>
          <w:shd w:val="clear" w:color="auto" w:fill="F7F7F8"/>
        </w:rPr>
        <w:t>1. Administratorem danych osobowych jest</w:t>
      </w:r>
      <w:r w:rsidR="00A37F9F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EF5063">
        <w:rPr>
          <w:rFonts w:ascii="Segoe UI" w:hAnsi="Segoe UI" w:cs="Segoe UI"/>
          <w:color w:val="374151"/>
          <w:shd w:val="clear" w:color="auto" w:fill="F7F7F8"/>
        </w:rPr>
        <w:t>Stowarzyszeni</w:t>
      </w:r>
      <w:r w:rsidR="00A0551F">
        <w:rPr>
          <w:rFonts w:ascii="Segoe UI" w:hAnsi="Segoe UI" w:cs="Segoe UI"/>
          <w:color w:val="374151"/>
          <w:shd w:val="clear" w:color="auto" w:fill="F7F7F8"/>
        </w:rPr>
        <w:t>e</w:t>
      </w:r>
      <w:r w:rsidR="00EF5063">
        <w:rPr>
          <w:rFonts w:ascii="Segoe UI" w:hAnsi="Segoe UI" w:cs="Segoe UI"/>
          <w:color w:val="374151"/>
          <w:shd w:val="clear" w:color="auto" w:fill="F7F7F8"/>
        </w:rPr>
        <w:t xml:space="preserve"> Osiedle Rekreacyjne</w:t>
      </w:r>
      <w:r w:rsidR="00A37F9F">
        <w:rPr>
          <w:rFonts w:ascii="Segoe UI" w:hAnsi="Segoe UI" w:cs="Segoe UI"/>
          <w:color w:val="374151"/>
          <w:shd w:val="clear" w:color="auto" w:fill="F7F7F8"/>
        </w:rPr>
        <w:t xml:space="preserve">  „ Kłodowo”</w:t>
      </w:r>
      <w:r w:rsidR="00EF5063">
        <w:rPr>
          <w:rFonts w:ascii="Segoe UI" w:hAnsi="Segoe UI" w:cs="Segoe UI"/>
          <w:color w:val="374151"/>
          <w:shd w:val="clear" w:color="auto" w:fill="F7F7F8"/>
        </w:rPr>
        <w:t xml:space="preserve">  siedzibą w Kłodowie  gm. Widuchowa.</w:t>
      </w:r>
    </w:p>
    <w:p w14:paraId="56F2E49A" w14:textId="77777777" w:rsidR="00D4624C" w:rsidRPr="00D4624C" w:rsidRDefault="00D4624C" w:rsidP="00D4624C">
      <w:pPr>
        <w:rPr>
          <w:rFonts w:ascii="Segoe UI" w:hAnsi="Segoe UI" w:cs="Segoe UI"/>
          <w:color w:val="374151"/>
          <w:shd w:val="clear" w:color="auto" w:fill="F7F7F8"/>
        </w:rPr>
      </w:pPr>
      <w:r w:rsidRPr="00D4624C">
        <w:rPr>
          <w:rFonts w:ascii="Segoe UI" w:hAnsi="Segoe UI" w:cs="Segoe UI"/>
          <w:color w:val="374151"/>
          <w:shd w:val="clear" w:color="auto" w:fill="F7F7F8"/>
        </w:rPr>
        <w:t xml:space="preserve">2. Dane kontaktowe: </w:t>
      </w:r>
      <w:r w:rsidR="00A37F9F" w:rsidRPr="00EF5063">
        <w:rPr>
          <w:rFonts w:ascii="Roboto" w:hAnsi="Roboto"/>
          <w:b/>
          <w:color w:val="444746"/>
          <w:spacing w:val="2"/>
          <w:szCs w:val="18"/>
          <w:shd w:val="clear" w:color="auto" w:fill="FFFFFF"/>
        </w:rPr>
        <w:t>stowklod@gmail.com</w:t>
      </w:r>
    </w:p>
    <w:p w14:paraId="3F38DD5C" w14:textId="77777777" w:rsidR="00D4624C" w:rsidRPr="00D4624C" w:rsidRDefault="00D4624C" w:rsidP="00D4624C">
      <w:pPr>
        <w:rPr>
          <w:rFonts w:ascii="Segoe UI" w:hAnsi="Segoe UI" w:cs="Segoe UI"/>
          <w:color w:val="374151"/>
          <w:shd w:val="clear" w:color="auto" w:fill="F7F7F8"/>
        </w:rPr>
      </w:pPr>
      <w:r w:rsidRPr="00D4624C">
        <w:rPr>
          <w:rFonts w:ascii="Segoe UI" w:hAnsi="Segoe UI" w:cs="Segoe UI"/>
          <w:color w:val="374151"/>
          <w:shd w:val="clear" w:color="auto" w:fill="F7F7F8"/>
        </w:rPr>
        <w:t>3. Dane osobowe będą</w:t>
      </w:r>
      <w:r w:rsidR="00EF5063">
        <w:rPr>
          <w:rFonts w:ascii="Segoe UI" w:hAnsi="Segoe UI" w:cs="Segoe UI"/>
          <w:color w:val="374151"/>
          <w:shd w:val="clear" w:color="auto" w:fill="F7F7F8"/>
        </w:rPr>
        <w:t xml:space="preserve"> przetwarzane w celu zapewnienia</w:t>
      </w:r>
      <w:r w:rsidRPr="00D4624C">
        <w:rPr>
          <w:rFonts w:ascii="Segoe UI" w:hAnsi="Segoe UI" w:cs="Segoe UI"/>
          <w:color w:val="374151"/>
          <w:shd w:val="clear" w:color="auto" w:fill="F7F7F8"/>
        </w:rPr>
        <w:t xml:space="preserve"> be</w:t>
      </w:r>
      <w:r w:rsidR="00A37F9F">
        <w:rPr>
          <w:rFonts w:ascii="Segoe UI" w:hAnsi="Segoe UI" w:cs="Segoe UI"/>
          <w:color w:val="374151"/>
          <w:shd w:val="clear" w:color="auto" w:fill="F7F7F8"/>
        </w:rPr>
        <w:t xml:space="preserve">zpieczeństwa w obszarze objętym </w:t>
      </w:r>
      <w:r w:rsidRPr="00D4624C">
        <w:rPr>
          <w:rFonts w:ascii="Segoe UI" w:hAnsi="Segoe UI" w:cs="Segoe UI"/>
          <w:color w:val="374151"/>
          <w:shd w:val="clear" w:color="auto" w:fill="F7F7F8"/>
        </w:rPr>
        <w:t>monitoringiem wizyjnym, ochrona mienia</w:t>
      </w:r>
      <w:r w:rsidR="00A37F9F">
        <w:rPr>
          <w:rFonts w:ascii="Segoe UI" w:hAnsi="Segoe UI" w:cs="Segoe UI"/>
          <w:color w:val="374151"/>
          <w:shd w:val="clear" w:color="auto" w:fill="F7F7F8"/>
        </w:rPr>
        <w:t>.</w:t>
      </w:r>
      <w:r w:rsidRPr="00D4624C">
        <w:rPr>
          <w:rFonts w:ascii="Segoe UI" w:hAnsi="Segoe UI" w:cs="Segoe UI"/>
          <w:color w:val="374151"/>
          <w:shd w:val="clear" w:color="auto" w:fill="F7F7F8"/>
        </w:rPr>
        <w:t xml:space="preserve">  (art. 6 ust 1 pkt f) RODO)</w:t>
      </w:r>
    </w:p>
    <w:p w14:paraId="0390DE1A" w14:textId="77777777" w:rsidR="00D4624C" w:rsidRPr="00D4624C" w:rsidRDefault="00D4624C" w:rsidP="00D4624C">
      <w:pPr>
        <w:rPr>
          <w:rFonts w:ascii="Segoe UI" w:hAnsi="Segoe UI" w:cs="Segoe UI"/>
          <w:color w:val="374151"/>
          <w:shd w:val="clear" w:color="auto" w:fill="F7F7F8"/>
        </w:rPr>
      </w:pPr>
      <w:r w:rsidRPr="00D4624C">
        <w:rPr>
          <w:rFonts w:ascii="Segoe UI" w:hAnsi="Segoe UI" w:cs="Segoe UI"/>
          <w:color w:val="374151"/>
          <w:shd w:val="clear" w:color="auto" w:fill="F7F7F8"/>
        </w:rPr>
        <w:t>4. Prawnie uzasadnionym interesem administratora danych jest koni</w:t>
      </w:r>
      <w:r w:rsidR="00A37F9F">
        <w:rPr>
          <w:rFonts w:ascii="Segoe UI" w:hAnsi="Segoe UI" w:cs="Segoe UI"/>
          <w:color w:val="374151"/>
          <w:shd w:val="clear" w:color="auto" w:fill="F7F7F8"/>
        </w:rPr>
        <w:t xml:space="preserve">eczność zapewnia bezpieczeństwa </w:t>
      </w:r>
      <w:r w:rsidRPr="00D4624C">
        <w:rPr>
          <w:rFonts w:ascii="Segoe UI" w:hAnsi="Segoe UI" w:cs="Segoe UI"/>
          <w:color w:val="374151"/>
          <w:shd w:val="clear" w:color="auto" w:fill="F7F7F8"/>
        </w:rPr>
        <w:t>osobom oraz mieniu znajdującemu się w obszarze objętym monitori</w:t>
      </w:r>
      <w:r w:rsidR="00A37F9F">
        <w:rPr>
          <w:rFonts w:ascii="Segoe UI" w:hAnsi="Segoe UI" w:cs="Segoe UI"/>
          <w:color w:val="374151"/>
          <w:shd w:val="clear" w:color="auto" w:fill="F7F7F8"/>
        </w:rPr>
        <w:t xml:space="preserve">ngiem, jak również zachowanie w </w:t>
      </w:r>
      <w:r w:rsidRPr="00D4624C">
        <w:rPr>
          <w:rFonts w:ascii="Segoe UI" w:hAnsi="Segoe UI" w:cs="Segoe UI"/>
          <w:color w:val="374151"/>
          <w:shd w:val="clear" w:color="auto" w:fill="F7F7F8"/>
        </w:rPr>
        <w:t>tajemnicy informacji, których ujawnienie mogłyby narazić administratora danych na szkodę.</w:t>
      </w:r>
    </w:p>
    <w:p w14:paraId="67A55074" w14:textId="1DB538A8" w:rsidR="00D4624C" w:rsidRPr="00D4624C" w:rsidRDefault="00D4624C" w:rsidP="00D4624C">
      <w:pPr>
        <w:rPr>
          <w:rFonts w:ascii="Segoe UI" w:hAnsi="Segoe UI" w:cs="Segoe UI"/>
          <w:color w:val="374151"/>
          <w:shd w:val="clear" w:color="auto" w:fill="F7F7F8"/>
        </w:rPr>
      </w:pPr>
      <w:r w:rsidRPr="00D4624C">
        <w:rPr>
          <w:rFonts w:ascii="Segoe UI" w:hAnsi="Segoe UI" w:cs="Segoe UI"/>
          <w:color w:val="374151"/>
          <w:shd w:val="clear" w:color="auto" w:fill="F7F7F8"/>
        </w:rPr>
        <w:t>5. Dane osobowe będ</w:t>
      </w:r>
      <w:r w:rsidR="00A37F9F">
        <w:rPr>
          <w:rFonts w:ascii="Segoe UI" w:hAnsi="Segoe UI" w:cs="Segoe UI"/>
          <w:color w:val="374151"/>
          <w:shd w:val="clear" w:color="auto" w:fill="F7F7F8"/>
        </w:rPr>
        <w:t xml:space="preserve">ą przechowywane przez okres do </w:t>
      </w:r>
      <w:r w:rsidR="00F33F7B" w:rsidRPr="00F33F7B">
        <w:rPr>
          <w:rFonts w:ascii="Segoe UI" w:hAnsi="Segoe UI" w:cs="Segoe UI"/>
          <w:bCs/>
          <w:color w:val="374151"/>
          <w:shd w:val="clear" w:color="auto" w:fill="F7F7F8"/>
        </w:rPr>
        <w:t>2 miesięcy</w:t>
      </w:r>
      <w:r w:rsidRPr="00D4624C">
        <w:rPr>
          <w:rFonts w:ascii="Segoe UI" w:hAnsi="Segoe UI" w:cs="Segoe UI"/>
          <w:color w:val="374151"/>
          <w:shd w:val="clear" w:color="auto" w:fill="F7F7F8"/>
        </w:rPr>
        <w:t xml:space="preserve"> od</w:t>
      </w:r>
      <w:r w:rsidR="00A37F9F">
        <w:rPr>
          <w:rFonts w:ascii="Segoe UI" w:hAnsi="Segoe UI" w:cs="Segoe UI"/>
          <w:color w:val="374151"/>
          <w:shd w:val="clear" w:color="auto" w:fill="F7F7F8"/>
        </w:rPr>
        <w:t xml:space="preserve"> dnia nagrania, po upływie tego </w:t>
      </w:r>
      <w:r w:rsidRPr="00D4624C">
        <w:rPr>
          <w:rFonts w:ascii="Segoe UI" w:hAnsi="Segoe UI" w:cs="Segoe UI"/>
          <w:color w:val="374151"/>
          <w:shd w:val="clear" w:color="auto" w:fill="F7F7F8"/>
        </w:rPr>
        <w:t>terminu zostaną automatycznie nadpisane. Dokładny czas przechowywania u</w:t>
      </w:r>
      <w:r w:rsidR="00A37F9F">
        <w:rPr>
          <w:rFonts w:ascii="Segoe UI" w:hAnsi="Segoe UI" w:cs="Segoe UI"/>
          <w:color w:val="374151"/>
          <w:shd w:val="clear" w:color="auto" w:fill="F7F7F8"/>
        </w:rPr>
        <w:t xml:space="preserve">zależniony jest od ilości </w:t>
      </w:r>
      <w:r w:rsidRPr="00D4624C">
        <w:rPr>
          <w:rFonts w:ascii="Segoe UI" w:hAnsi="Segoe UI" w:cs="Segoe UI"/>
          <w:color w:val="374151"/>
          <w:shd w:val="clear" w:color="auto" w:fill="F7F7F8"/>
        </w:rPr>
        <w:t xml:space="preserve">zdarzeń i </w:t>
      </w:r>
      <w:r w:rsidRPr="00A37F9F">
        <w:rPr>
          <w:rFonts w:ascii="Segoe UI" w:hAnsi="Segoe UI" w:cs="Segoe UI"/>
          <w:b/>
          <w:color w:val="374151"/>
          <w:shd w:val="clear" w:color="auto" w:fill="F7F7F8"/>
        </w:rPr>
        <w:t>pojemności dysku rejestratora</w:t>
      </w:r>
      <w:r w:rsidRPr="00D4624C">
        <w:rPr>
          <w:rFonts w:ascii="Segoe UI" w:hAnsi="Segoe UI" w:cs="Segoe UI"/>
          <w:color w:val="374151"/>
          <w:shd w:val="clear" w:color="auto" w:fill="F7F7F8"/>
        </w:rPr>
        <w:t>.</w:t>
      </w:r>
    </w:p>
    <w:p w14:paraId="4C0C5725" w14:textId="77777777" w:rsidR="00D4624C" w:rsidRPr="00D4624C" w:rsidRDefault="00D4624C" w:rsidP="00D4624C">
      <w:pPr>
        <w:rPr>
          <w:rFonts w:ascii="Segoe UI" w:hAnsi="Segoe UI" w:cs="Segoe UI"/>
          <w:color w:val="374151"/>
          <w:shd w:val="clear" w:color="auto" w:fill="F7F7F8"/>
        </w:rPr>
      </w:pPr>
      <w:r w:rsidRPr="00D4624C">
        <w:rPr>
          <w:rFonts w:ascii="Segoe UI" w:hAnsi="Segoe UI" w:cs="Segoe UI"/>
          <w:color w:val="374151"/>
          <w:shd w:val="clear" w:color="auto" w:fill="F7F7F8"/>
        </w:rPr>
        <w:t xml:space="preserve">6. Dane z systemu monitoringu wizyjnego mogą być udostępnione </w:t>
      </w:r>
      <w:r w:rsidR="00A37F9F">
        <w:rPr>
          <w:rFonts w:ascii="Segoe UI" w:hAnsi="Segoe UI" w:cs="Segoe UI"/>
          <w:color w:val="374151"/>
          <w:shd w:val="clear" w:color="auto" w:fill="F7F7F8"/>
        </w:rPr>
        <w:t xml:space="preserve">wyłącznie uprawnionym organom w </w:t>
      </w:r>
      <w:r w:rsidRPr="00D4624C">
        <w:rPr>
          <w:rFonts w:ascii="Segoe UI" w:hAnsi="Segoe UI" w:cs="Segoe UI"/>
          <w:color w:val="374151"/>
          <w:shd w:val="clear" w:color="auto" w:fill="F7F7F8"/>
        </w:rPr>
        <w:t>przypadku wystąpienia lub podejrzenia wystąpienia zdarzenia zagrażającemu bezpieczeństwu, życiu</w:t>
      </w:r>
      <w:r w:rsidR="008A15EA">
        <w:rPr>
          <w:rFonts w:ascii="Segoe UI" w:hAnsi="Segoe UI" w:cs="Segoe UI"/>
          <w:color w:val="374151"/>
          <w:shd w:val="clear" w:color="auto" w:fill="F7F7F8"/>
        </w:rPr>
        <w:t xml:space="preserve"> i </w:t>
      </w:r>
      <w:r w:rsidRPr="00D4624C">
        <w:rPr>
          <w:rFonts w:ascii="Segoe UI" w:hAnsi="Segoe UI" w:cs="Segoe UI"/>
          <w:color w:val="374151"/>
          <w:shd w:val="clear" w:color="auto" w:fill="F7F7F8"/>
        </w:rPr>
        <w:t>zdrowiu osób a także niszczeniu i kradzieży mienia zgodnie z przepi</w:t>
      </w:r>
      <w:r w:rsidR="008A15EA">
        <w:rPr>
          <w:rFonts w:ascii="Segoe UI" w:hAnsi="Segoe UI" w:cs="Segoe UI"/>
          <w:color w:val="374151"/>
          <w:shd w:val="clear" w:color="auto" w:fill="F7F7F8"/>
        </w:rPr>
        <w:t xml:space="preserve">sami obowiązującego prawa. Dane </w:t>
      </w:r>
      <w:r w:rsidRPr="00D4624C">
        <w:rPr>
          <w:rFonts w:ascii="Segoe UI" w:hAnsi="Segoe UI" w:cs="Segoe UI"/>
          <w:color w:val="374151"/>
          <w:shd w:val="clear" w:color="auto" w:fill="F7F7F8"/>
        </w:rPr>
        <w:t>z monitoringu wizyjnego mogą być również udostępnione osobie trze</w:t>
      </w:r>
      <w:r w:rsidR="008A15EA">
        <w:rPr>
          <w:rFonts w:ascii="Segoe UI" w:hAnsi="Segoe UI" w:cs="Segoe UI"/>
          <w:color w:val="374151"/>
          <w:shd w:val="clear" w:color="auto" w:fill="F7F7F8"/>
        </w:rPr>
        <w:t xml:space="preserve">ciej, która wykaże swój interes </w:t>
      </w:r>
      <w:r w:rsidRPr="00D4624C">
        <w:rPr>
          <w:rFonts w:ascii="Segoe UI" w:hAnsi="Segoe UI" w:cs="Segoe UI"/>
          <w:color w:val="374151"/>
          <w:shd w:val="clear" w:color="auto" w:fill="F7F7F8"/>
        </w:rPr>
        <w:t xml:space="preserve">prawny, co do otrzymania zapisu. Zapis udostępniany jest na </w:t>
      </w:r>
      <w:r w:rsidR="008A15EA">
        <w:rPr>
          <w:rFonts w:ascii="Segoe UI" w:hAnsi="Segoe UI" w:cs="Segoe UI"/>
          <w:color w:val="374151"/>
          <w:shd w:val="clear" w:color="auto" w:fill="F7F7F8"/>
        </w:rPr>
        <w:t xml:space="preserve">pisemny </w:t>
      </w:r>
      <w:r w:rsidRPr="00D4624C">
        <w:rPr>
          <w:rFonts w:ascii="Segoe UI" w:hAnsi="Segoe UI" w:cs="Segoe UI"/>
          <w:color w:val="374151"/>
          <w:shd w:val="clear" w:color="auto" w:fill="F7F7F8"/>
        </w:rPr>
        <w:t xml:space="preserve">wniosek osoby/organu </w:t>
      </w:r>
      <w:r w:rsidR="008A15EA">
        <w:rPr>
          <w:rFonts w:ascii="Segoe UI" w:hAnsi="Segoe UI" w:cs="Segoe UI"/>
          <w:color w:val="374151"/>
          <w:shd w:val="clear" w:color="auto" w:fill="F7F7F8"/>
        </w:rPr>
        <w:t xml:space="preserve"> do  Zarządu  Stowarzyszenia Osiedle Rekreacyjne „ Kłodowo”</w:t>
      </w:r>
      <w:r w:rsidRPr="00D4624C">
        <w:rPr>
          <w:rFonts w:ascii="Segoe UI" w:hAnsi="Segoe UI" w:cs="Segoe UI"/>
          <w:color w:val="374151"/>
          <w:shd w:val="clear" w:color="auto" w:fill="F7F7F8"/>
        </w:rPr>
        <w:t>.</w:t>
      </w:r>
    </w:p>
    <w:p w14:paraId="1077FA97" w14:textId="77777777" w:rsidR="00D4624C" w:rsidRPr="00D4624C" w:rsidRDefault="008A15EA" w:rsidP="00D4624C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>7</w:t>
      </w:r>
      <w:r w:rsidR="00D4624C" w:rsidRPr="00D4624C">
        <w:rPr>
          <w:rFonts w:ascii="Segoe UI" w:hAnsi="Segoe UI" w:cs="Segoe UI"/>
          <w:color w:val="374151"/>
          <w:shd w:val="clear" w:color="auto" w:fill="F7F7F8"/>
        </w:rPr>
        <w:t>. Posiada Pani/Pan prawo wglądu swoich danych, usunięcia, ograniczeni</w:t>
      </w:r>
      <w:r>
        <w:rPr>
          <w:rFonts w:ascii="Segoe UI" w:hAnsi="Segoe UI" w:cs="Segoe UI"/>
          <w:color w:val="374151"/>
          <w:shd w:val="clear" w:color="auto" w:fill="F7F7F8"/>
        </w:rPr>
        <w:t xml:space="preserve">a przetwarzania. Prawo osoby do </w:t>
      </w:r>
      <w:r w:rsidR="00D4624C" w:rsidRPr="00D4624C">
        <w:rPr>
          <w:rFonts w:ascii="Segoe UI" w:hAnsi="Segoe UI" w:cs="Segoe UI"/>
          <w:color w:val="374151"/>
          <w:shd w:val="clear" w:color="auto" w:fill="F7F7F8"/>
        </w:rPr>
        <w:t>wglądu może zostać ograniczone w uzasadnionych przypadkach taki</w:t>
      </w:r>
      <w:r>
        <w:rPr>
          <w:rFonts w:ascii="Segoe UI" w:hAnsi="Segoe UI" w:cs="Segoe UI"/>
          <w:color w:val="374151"/>
          <w:shd w:val="clear" w:color="auto" w:fill="F7F7F8"/>
        </w:rPr>
        <w:t xml:space="preserve">ch jak ochrona danych osobowych </w:t>
      </w:r>
      <w:r w:rsidR="00D4624C" w:rsidRPr="00D4624C">
        <w:rPr>
          <w:rFonts w:ascii="Segoe UI" w:hAnsi="Segoe UI" w:cs="Segoe UI"/>
          <w:color w:val="374151"/>
          <w:shd w:val="clear" w:color="auto" w:fill="F7F7F8"/>
        </w:rPr>
        <w:t>innych osób objętych w obszarze monitoringu lub dochodzenie roszczeń i prow</w:t>
      </w:r>
      <w:r>
        <w:rPr>
          <w:rFonts w:ascii="Segoe UI" w:hAnsi="Segoe UI" w:cs="Segoe UI"/>
          <w:color w:val="374151"/>
          <w:shd w:val="clear" w:color="auto" w:fill="F7F7F8"/>
        </w:rPr>
        <w:t xml:space="preserve">adzenie postępowań </w:t>
      </w:r>
      <w:r w:rsidR="00D4624C" w:rsidRPr="00D4624C">
        <w:rPr>
          <w:rFonts w:ascii="Segoe UI" w:hAnsi="Segoe UI" w:cs="Segoe UI"/>
          <w:color w:val="374151"/>
          <w:shd w:val="clear" w:color="auto" w:fill="F7F7F8"/>
        </w:rPr>
        <w:t>przez organy uprawnione przepisami prawa.</w:t>
      </w:r>
    </w:p>
    <w:p w14:paraId="65D525A8" w14:textId="77777777" w:rsidR="00D4624C" w:rsidRPr="00D4624C" w:rsidRDefault="008A15EA" w:rsidP="00D4624C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>8</w:t>
      </w:r>
      <w:r w:rsidR="00D4624C" w:rsidRPr="00D4624C">
        <w:rPr>
          <w:rFonts w:ascii="Segoe UI" w:hAnsi="Segoe UI" w:cs="Segoe UI"/>
          <w:color w:val="374151"/>
          <w:shd w:val="clear" w:color="auto" w:fill="F7F7F8"/>
        </w:rPr>
        <w:t xml:space="preserve">. Ma Pani/Pan prawo do wniesienia sprzeciwu z przyczyn związanych </w:t>
      </w:r>
      <w:r>
        <w:rPr>
          <w:rFonts w:ascii="Segoe UI" w:hAnsi="Segoe UI" w:cs="Segoe UI"/>
          <w:color w:val="374151"/>
          <w:shd w:val="clear" w:color="auto" w:fill="F7F7F8"/>
        </w:rPr>
        <w:t xml:space="preserve">z Pani/Pana szczególną sytuacją </w:t>
      </w:r>
      <w:r w:rsidR="00D4624C" w:rsidRPr="00D4624C">
        <w:rPr>
          <w:rFonts w:ascii="Segoe UI" w:hAnsi="Segoe UI" w:cs="Segoe UI"/>
          <w:color w:val="374151"/>
          <w:shd w:val="clear" w:color="auto" w:fill="F7F7F8"/>
        </w:rPr>
        <w:t xml:space="preserve">wobec przetwarzania Pani/Pana danych w celu wynikającym z </w:t>
      </w:r>
      <w:r>
        <w:rPr>
          <w:rFonts w:ascii="Segoe UI" w:hAnsi="Segoe UI" w:cs="Segoe UI"/>
          <w:color w:val="374151"/>
          <w:shd w:val="clear" w:color="auto" w:fill="F7F7F8"/>
        </w:rPr>
        <w:t xml:space="preserve">prawnie uzasadnionych interesów </w:t>
      </w:r>
      <w:r w:rsidR="00D4624C" w:rsidRPr="00D4624C">
        <w:rPr>
          <w:rFonts w:ascii="Segoe UI" w:hAnsi="Segoe UI" w:cs="Segoe UI"/>
          <w:color w:val="374151"/>
          <w:shd w:val="clear" w:color="auto" w:fill="F7F7F8"/>
        </w:rPr>
        <w:t>administratora danych (art. 6 ust. 1 lit f) RODO)</w:t>
      </w:r>
    </w:p>
    <w:p w14:paraId="3D127DB7" w14:textId="77777777" w:rsidR="00D4624C" w:rsidRDefault="00D4624C" w:rsidP="00D4624C">
      <w:pPr>
        <w:rPr>
          <w:rFonts w:ascii="Segoe UI" w:hAnsi="Segoe UI" w:cs="Segoe UI"/>
          <w:color w:val="374151"/>
          <w:shd w:val="clear" w:color="auto" w:fill="F7F7F8"/>
        </w:rPr>
      </w:pPr>
      <w:r w:rsidRPr="00D4624C">
        <w:rPr>
          <w:rFonts w:ascii="Segoe UI" w:hAnsi="Segoe UI" w:cs="Segoe UI"/>
          <w:color w:val="374151"/>
          <w:shd w:val="clear" w:color="auto" w:fill="F7F7F8"/>
        </w:rPr>
        <w:t xml:space="preserve">10. Przysługuje Panu/Pani skarga do </w:t>
      </w:r>
      <w:r w:rsidR="008A15EA">
        <w:rPr>
          <w:rFonts w:ascii="Segoe UI" w:hAnsi="Segoe UI" w:cs="Segoe UI"/>
          <w:color w:val="374151"/>
          <w:shd w:val="clear" w:color="auto" w:fill="F7F7F8"/>
        </w:rPr>
        <w:t>organu nadzorczego.</w:t>
      </w:r>
    </w:p>
    <w:p w14:paraId="43210149" w14:textId="3400AB22" w:rsidR="00FD4B6A" w:rsidRDefault="003B020A" w:rsidP="00D4624C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 xml:space="preserve">Klauzula wchodzi w życie z dniem uchwalenia  </w:t>
      </w:r>
    </w:p>
    <w:p w14:paraId="5C7FF172" w14:textId="464061BC" w:rsidR="00FD4B6A" w:rsidRPr="00D4624C" w:rsidRDefault="00FD4B6A" w:rsidP="00D4624C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ab/>
      </w:r>
      <w:r>
        <w:rPr>
          <w:rFonts w:ascii="Segoe UI" w:hAnsi="Segoe UI" w:cs="Segoe UI"/>
          <w:color w:val="374151"/>
          <w:shd w:val="clear" w:color="auto" w:fill="F7F7F8"/>
        </w:rPr>
        <w:tab/>
      </w:r>
      <w:r>
        <w:rPr>
          <w:rFonts w:ascii="Segoe UI" w:hAnsi="Segoe UI" w:cs="Segoe UI"/>
          <w:color w:val="374151"/>
          <w:shd w:val="clear" w:color="auto" w:fill="F7F7F8"/>
        </w:rPr>
        <w:tab/>
      </w:r>
      <w:r>
        <w:rPr>
          <w:rFonts w:ascii="Segoe UI" w:hAnsi="Segoe UI" w:cs="Segoe UI"/>
          <w:color w:val="374151"/>
          <w:shd w:val="clear" w:color="auto" w:fill="F7F7F8"/>
        </w:rPr>
        <w:tab/>
      </w:r>
      <w:r>
        <w:rPr>
          <w:rFonts w:ascii="Segoe UI" w:hAnsi="Segoe UI" w:cs="Segoe UI"/>
          <w:color w:val="374151"/>
          <w:shd w:val="clear" w:color="auto" w:fill="F7F7F8"/>
        </w:rPr>
        <w:tab/>
      </w:r>
      <w:r>
        <w:rPr>
          <w:rFonts w:ascii="Segoe UI" w:hAnsi="Segoe UI" w:cs="Segoe UI"/>
          <w:color w:val="374151"/>
          <w:shd w:val="clear" w:color="auto" w:fill="F7F7F8"/>
        </w:rPr>
        <w:tab/>
      </w:r>
      <w:r>
        <w:rPr>
          <w:rFonts w:ascii="Segoe UI" w:hAnsi="Segoe UI" w:cs="Segoe UI"/>
          <w:color w:val="374151"/>
          <w:shd w:val="clear" w:color="auto" w:fill="F7F7F8"/>
        </w:rPr>
        <w:tab/>
      </w:r>
      <w:r>
        <w:rPr>
          <w:rFonts w:ascii="Segoe UI" w:hAnsi="Segoe UI" w:cs="Segoe UI"/>
          <w:color w:val="374151"/>
          <w:shd w:val="clear" w:color="auto" w:fill="F7F7F8"/>
        </w:rPr>
        <w:tab/>
      </w:r>
      <w:r>
        <w:rPr>
          <w:rFonts w:ascii="Segoe UI" w:hAnsi="Segoe UI" w:cs="Segoe UI"/>
          <w:color w:val="374151"/>
          <w:shd w:val="clear" w:color="auto" w:fill="F7F7F8"/>
        </w:rPr>
        <w:tab/>
        <w:t>………………………………….</w:t>
      </w:r>
    </w:p>
    <w:sectPr w:rsidR="00FD4B6A" w:rsidRPr="00D4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183E"/>
    <w:multiLevelType w:val="multilevel"/>
    <w:tmpl w:val="8090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71B41"/>
    <w:multiLevelType w:val="multilevel"/>
    <w:tmpl w:val="6BEC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90992"/>
    <w:multiLevelType w:val="multilevel"/>
    <w:tmpl w:val="B2029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B7CA1"/>
    <w:multiLevelType w:val="multilevel"/>
    <w:tmpl w:val="DCBC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05E93"/>
    <w:multiLevelType w:val="multilevel"/>
    <w:tmpl w:val="0F2C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497296">
    <w:abstractNumId w:val="4"/>
  </w:num>
  <w:num w:numId="2" w16cid:durableId="966669251">
    <w:abstractNumId w:val="2"/>
  </w:num>
  <w:num w:numId="3" w16cid:durableId="56825007">
    <w:abstractNumId w:val="0"/>
  </w:num>
  <w:num w:numId="4" w16cid:durableId="663630094">
    <w:abstractNumId w:val="3"/>
  </w:num>
  <w:num w:numId="5" w16cid:durableId="22414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479"/>
    <w:rsid w:val="003B020A"/>
    <w:rsid w:val="00407479"/>
    <w:rsid w:val="007A1152"/>
    <w:rsid w:val="008A15EA"/>
    <w:rsid w:val="00A0551F"/>
    <w:rsid w:val="00A37F9F"/>
    <w:rsid w:val="00D4624C"/>
    <w:rsid w:val="00EF5063"/>
    <w:rsid w:val="00F33F7B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916F"/>
  <w15:docId w15:val="{BAA5B616-6312-4F0C-8613-1FCC15E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07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074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0747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0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B0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Iwona Rzeszutko</cp:lastModifiedBy>
  <cp:revision>4</cp:revision>
  <cp:lastPrinted>2023-06-17T06:58:00Z</cp:lastPrinted>
  <dcterms:created xsi:type="dcterms:W3CDTF">2023-06-23T07:09:00Z</dcterms:created>
  <dcterms:modified xsi:type="dcterms:W3CDTF">2023-06-28T20:13:00Z</dcterms:modified>
</cp:coreProperties>
</file>